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EDAF7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C2F62C" wp14:editId="516AB18D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90CD" w14:textId="4FB8BC78" w:rsidR="005227DC" w:rsidRDefault="002812C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12CE">
                              <w:rPr>
                                <w:sz w:val="36"/>
                                <w:szCs w:val="36"/>
                              </w:rPr>
                              <w:t>w Urzędzie Miasta Poręba – szczegółowe informacje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na stronie:</w:t>
                            </w:r>
                          </w:p>
                          <w:p w14:paraId="7D2318BD" w14:textId="454D2332" w:rsidR="002812CE" w:rsidRPr="002812CE" w:rsidRDefault="002812CE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812CE">
                              <w:rPr>
                                <w:sz w:val="36"/>
                                <w:szCs w:val="36"/>
                                <w:lang w:val="en-US"/>
                              </w:rPr>
                              <w:t>https://www.umporeba.pl/urzad-miasta/narodowy-spis-powszechny-ludnosci-i-mieszkancow-2021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2F6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14:paraId="5A1A90CD" w14:textId="4FB8BC78" w:rsidR="005227DC" w:rsidRDefault="002812CE">
                      <w:pPr>
                        <w:rPr>
                          <w:sz w:val="36"/>
                          <w:szCs w:val="36"/>
                        </w:rPr>
                      </w:pPr>
                      <w:r w:rsidRPr="002812CE">
                        <w:rPr>
                          <w:sz w:val="36"/>
                          <w:szCs w:val="36"/>
                        </w:rPr>
                        <w:t>w Urzędzie Miasta Poręba – szczegółowe informacje</w:t>
                      </w:r>
                      <w:r>
                        <w:rPr>
                          <w:sz w:val="36"/>
                          <w:szCs w:val="36"/>
                        </w:rPr>
                        <w:t xml:space="preserve"> na stronie:</w:t>
                      </w:r>
                    </w:p>
                    <w:p w14:paraId="7D2318BD" w14:textId="454D2332" w:rsidR="002812CE" w:rsidRPr="002812CE" w:rsidRDefault="002812CE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2812CE">
                        <w:rPr>
                          <w:sz w:val="36"/>
                          <w:szCs w:val="36"/>
                          <w:lang w:val="en-US"/>
                        </w:rPr>
                        <w:t>https://www.umporeba.pl/urzad-miasta/narodowy-spis-powszechny-ludnosci-i-mieszkancow-2021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52A5793" wp14:editId="446E64B7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2812CE"/>
    <w:rsid w:val="003F64EA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871C8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Jakub</cp:lastModifiedBy>
  <cp:revision>2</cp:revision>
  <dcterms:created xsi:type="dcterms:W3CDTF">2021-02-01T07:17:00Z</dcterms:created>
  <dcterms:modified xsi:type="dcterms:W3CDTF">2021-02-01T07:17:00Z</dcterms:modified>
</cp:coreProperties>
</file>